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/>
        <w:jc w:val="center"/>
        <w:textAlignment w:val="auto"/>
        <w:rPr>
          <w:rFonts w:hint="eastAsia" w:ascii="黑体" w:hAnsi="黑体" w:eastAsia="宋体" w:cs="黑体"/>
          <w:b/>
          <w:bCs/>
          <w:color w:val="000000"/>
          <w:spacing w:val="0"/>
          <w:sz w:val="36"/>
          <w:szCs w:val="36"/>
          <w:lang w:eastAsia="zh-CN"/>
        </w:rPr>
      </w:pPr>
      <w:r>
        <w:rPr>
          <w:rFonts w:hint="eastAsia" w:ascii="黑体" w:hAnsi="黑体" w:cs="黑体"/>
          <w:b/>
          <w:bCs/>
          <w:color w:val="000000"/>
          <w:spacing w:val="0"/>
          <w:sz w:val="36"/>
          <w:szCs w:val="36"/>
          <w:lang w:eastAsia="zh-CN"/>
        </w:rPr>
        <w:t>凯马国六绿化喷洒车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center"/>
        <w:rPr>
          <w:rFonts w:hint="eastAsia" w:ascii="黑体" w:hAnsi="黑体" w:eastAsia="宋体" w:cs="黑体"/>
          <w:color w:val="000000"/>
          <w:spacing w:val="0"/>
          <w:sz w:val="32"/>
          <w:lang w:eastAsia="zh-CN"/>
        </w:rPr>
      </w:pPr>
      <w:r>
        <w:rPr>
          <w:rFonts w:hint="eastAsia" w:ascii="黑体" w:hAnsi="黑体" w:eastAsia="宋体" w:cs="黑体"/>
          <w:color w:val="000000"/>
          <w:spacing w:val="0"/>
          <w:sz w:val="32"/>
          <w:lang w:eastAsia="zh-CN"/>
        </w:rPr>
        <w:drawing>
          <wp:inline distT="0" distB="0" distL="114300" distR="114300">
            <wp:extent cx="5749290" cy="4090035"/>
            <wp:effectExtent l="0" t="0" r="3810" b="5715"/>
            <wp:docPr id="4" name="图片 4" descr="E:\凯马汽车\绿化喷洒车\旺龙威牌WLW5090GPSK型绿化喷洒车\处理后\微信图片_20210227155000_看图王.jpg微信图片_20210227155000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凯马汽车\绿化喷洒车\旺龙威牌WLW5090GPSK型绿化喷洒车\处理后\微信图片_20210227155000_看图王.jpg微信图片_20210227155000_看图王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ru-RU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ru-RU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ru-RU" w:eastAsia="zh-CN"/>
        </w:rPr>
        <w:t>一、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ru-RU" w:eastAsia="zh-CN"/>
        </w:rPr>
        <w:t>产品简述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洒水车：又称为绿化喷洒车、水罐车，由汽车底盘、进出水系统和罐体构成。根据不同的使用环境和目的有多种喷洒和运水功能。多功能洒水车集多种功能为一体，一般可按用户使用要求特别改制。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sectPr>
          <w:headerReference r:id="rId5" w:type="default"/>
          <w:pgSz w:w="11900" w:h="16820"/>
          <w:pgMar w:top="720" w:right="890" w:bottom="720" w:left="890" w:header="0" w:footer="720" w:gutter="0"/>
          <w:pgNumType w:start="1"/>
          <w:cols w:space="720" w:num="1"/>
        </w:sect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可以用于城乡园林绿化及应急消防。莲蓬喷嘴可以浇落路中间喷水器冲起的灰尘，起到清洁空气的作用。标准配置洒水车(绿化喷洒车、水罐车):前冲后洒、侧喷;高位侧花洒;后工作平台，带绿化洒水高炮，可调节成柱状，;也可调节成雾状，。可选配药盘、打药机。也可加装药盘、药泵、罐内防腐防锈、多方位进出水接头、电磁阀、气动阀等先进设施，以满足不同用户需求。</w:t>
      </w: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产品配置</w:t>
      </w:r>
    </w:p>
    <w:p>
      <w:pPr>
        <w:pStyle w:val="2"/>
        <w:spacing w:before="61" w:after="42"/>
        <w:rPr>
          <w:rFonts w:hint="eastAsia" w:ascii="黑体" w:eastAsia="黑体"/>
        </w:rPr>
      </w:pPr>
    </w:p>
    <w:tbl>
      <w:tblPr>
        <w:tblStyle w:val="6"/>
        <w:tblW w:w="10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7"/>
        <w:gridCol w:w="2111"/>
        <w:gridCol w:w="1714"/>
        <w:gridCol w:w="4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0023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WLW5090GPSK型绿化喷洒车主要技术参数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WLW5090GPSK型绿化喷洒车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外形尺寸: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5990,6400×2180×2400,2750(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排放水平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国六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罐体容积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接近/离去角: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额定质量: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4655,4720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前悬后悬: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1125/1565,1125/1975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整备质量: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最高车速: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底盘参数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燃油种类: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柴油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底盘型号: 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KMC1092A330DP6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轴数: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前轮距: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1610(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轴距: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后轮距: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后桥/速比</w:t>
            </w: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1069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后桥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大梁：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200mm直通大梁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驾驶室乘人数：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3,2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(人)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变速箱：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万里扬535变速箱带副变速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轮胎数：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(个)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弹簧片数: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7/9+5,3/6+5,3/5+3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轮胎规格: 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7.50R16LT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轴荷: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3300/5800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发动机型号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发动机生产企业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排量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功率/马力: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1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WP2.3NQ130E61</w:t>
            </w:r>
          </w:p>
        </w:tc>
        <w:tc>
          <w:tcPr>
            <w:tcW w:w="21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潍柴动力股份有限公司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2289(ml)</w:t>
            </w:r>
          </w:p>
        </w:tc>
        <w:tc>
          <w:tcPr>
            <w:tcW w:w="423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96(kw)/130(PS)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10023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其它：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  <w:jc w:val="center"/>
        </w:trPr>
        <w:tc>
          <w:tcPr>
            <w:tcW w:w="10023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660" w:firstLineChars="300"/>
              <w:jc w:val="left"/>
              <w:textAlignment w:val="center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该车选装普通平台外观,选装驾驶室.罐体有效容积4.88立方米,罐体外形尺寸(长×长轴×短轴)(mm)为:3000×1850×1270。凯马福运来1820mm单排可翻转驾驶室;断汽刹，动转，ABS，原厂空调，TBOX，安全带提示，刹车蹄片报警侧防护采用Q235,螺栓连接。;后防护采用Q235,焊接连接。后防护截面高度尺寸120mm,截面宽度尺寸50mm,下边缘离地高度480mm。ABS型号:CM4XL-4S/4M,生产企业:广州瑞立科密汽车电子股份有限公司。该车主要用于城乡园林绿化洒水;主要装置为水罐、喷洒总成。额定载质量和整备质量及驾驶室准乘人数一一对应。</w:t>
            </w:r>
          </w:p>
        </w:tc>
      </w:tr>
    </w:tbl>
    <w:p>
      <w:pPr>
        <w:spacing w:after="0" w:line="278" w:lineRule="auto"/>
        <w:jc w:val="both"/>
        <w:rPr>
          <w:sz w:val="21"/>
        </w:rPr>
        <w:sectPr>
          <w:headerReference r:id="rId6" w:type="default"/>
          <w:pgSz w:w="11910" w:h="16840"/>
          <w:pgMar w:top="1980" w:right="880" w:bottom="280" w:left="920" w:header="852" w:footer="0" w:gutter="0"/>
          <w:cols w:space="720" w:num="1"/>
        </w:sectPr>
      </w:pPr>
    </w:p>
    <w:p>
      <w:pPr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ind w:right="0" w:rightChars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 w:eastAsia="zh-CN" w:bidi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 w:eastAsia="zh-CN" w:bidi="zh-CN"/>
        </w:rPr>
        <w:t>三、多方位图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 w:bidi="zh-CN"/>
        </w:rPr>
        <w:t>/作业图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zh-CN" w:eastAsia="zh-CN" w:bidi="zh-CN"/>
        </w:rPr>
        <w:t>展示</w:t>
      </w:r>
    </w:p>
    <w:p>
      <w:pPr>
        <w:numPr>
          <w:ilvl w:val="0"/>
          <w:numId w:val="0"/>
        </w:numPr>
        <w:ind w:right="0" w:rightChars="0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sectPr>
          <w:pgSz w:w="11910" w:h="16840"/>
          <w:pgMar w:top="1980" w:right="880" w:bottom="280" w:left="920" w:header="852" w:footer="0" w:gutter="0"/>
          <w:cols w:space="720" w:num="1"/>
        </w:sect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806440" cy="3870960"/>
            <wp:effectExtent l="0" t="0" r="3810" b="15240"/>
            <wp:docPr id="39" name="图片 39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794375" cy="3863340"/>
            <wp:effectExtent l="0" t="0" r="15875" b="3810"/>
            <wp:docPr id="43" name="图片 43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88050" cy="3992245"/>
            <wp:effectExtent l="0" t="0" r="12700" b="8255"/>
            <wp:docPr id="44" name="图片 44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92495" cy="3994785"/>
            <wp:effectExtent l="0" t="0" r="8255" b="5715"/>
            <wp:docPr id="49" name="图片 49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989320" cy="3992880"/>
            <wp:effectExtent l="0" t="0" r="11430" b="7620"/>
            <wp:docPr id="48" name="图片 48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005830" cy="4004310"/>
            <wp:effectExtent l="0" t="0" r="13970" b="15240"/>
            <wp:docPr id="47" name="图片 47" descr="C:\Users\Administrator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7.jpg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372225" cy="4248150"/>
            <wp:effectExtent l="0" t="0" r="9525" b="0"/>
            <wp:docPr id="1" name="图片 1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385560" cy="4257040"/>
            <wp:effectExtent l="0" t="0" r="15240" b="10160"/>
            <wp:docPr id="2" name="图片 2" descr="C:\Users\Administrator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8.jpg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sectPr>
          <w:pgSz w:w="11910" w:h="16840"/>
          <w:pgMar w:top="1980" w:right="880" w:bottom="280" w:left="920" w:header="852" w:footer="0" w:gutter="0"/>
          <w:cols w:space="720" w:num="1"/>
        </w:sect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2230" cy="4274820"/>
            <wp:effectExtent l="0" t="0" r="7620" b="1143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2230" cy="4274820"/>
            <wp:effectExtent l="0" t="0" r="7620" b="1143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2230" cy="4274820"/>
            <wp:effectExtent l="0" t="0" r="7620" b="11430"/>
            <wp:docPr id="8" name="图片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412230" cy="4274820"/>
            <wp:effectExtent l="0" t="0" r="7620" b="11430"/>
            <wp:docPr id="7" name="图片 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980" w:right="880" w:bottom="280" w:left="920" w:header="85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-571500</wp:posOffset>
          </wp:positionH>
          <wp:positionV relativeFrom="page">
            <wp:posOffset>-6350</wp:posOffset>
          </wp:positionV>
          <wp:extent cx="6186170" cy="445770"/>
          <wp:effectExtent l="0" t="0" r="5080" b="11430"/>
          <wp:wrapNone/>
          <wp:docPr id="5" name="图片 5" descr="54f9fe3cb98330d38b3d3383abe84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54f9fe3cb98330d38b3d3383abe84d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spacing w:line="14" w:lineRule="auto"/>
      <w:rPr>
        <w:sz w:val="20"/>
      </w:rPr>
    </w:pPr>
    <w:r>
      <w:drawing>
        <wp:inline distT="0" distB="0" distL="114300" distR="114300">
          <wp:extent cx="6228080" cy="466725"/>
          <wp:effectExtent l="0" t="0" r="1270" b="9525"/>
          <wp:docPr id="12" name="图片 1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图片1"/>
                  <pic:cNvPicPr>
                    <a:picLocks noChangeAspect="1"/>
                  </pic:cNvPicPr>
                </pic:nvPicPr>
                <pic:blipFill>
                  <a:blip r:embed="rId1"/>
                  <a:srcRect t="-7713" b="7713"/>
                  <a:stretch>
                    <a:fillRect/>
                  </a:stretch>
                </pic:blipFill>
                <pic:spPr>
                  <a:xfrm>
                    <a:off x="0" y="0"/>
                    <a:ext cx="622808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1252855</wp:posOffset>
              </wp:positionV>
              <wp:extent cx="6120130" cy="0"/>
              <wp:effectExtent l="0" t="0" r="0" b="0"/>
              <wp:wrapNone/>
              <wp:docPr id="50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56.7pt;margin-top:98.65pt;height:0pt;width:481.9pt;mso-position-horizontal-relative:page;mso-position-vertical-relative:page;z-index:-251657216;mso-width-relative:page;mso-height-relative:page;" filled="f" stroked="t" coordsize="21600,21600" o:gfxdata="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3hOhp1wAA&#10;AAwBAAAPAAAAAAAAAAEAIAAAACIAAABkcnMvZG93bnJldi54bWxQSwECFAAUAAAACACHTuJAz3Er&#10;u+YBAADcAwAADgAAAAAAAAABACAAAAAmAQAAZHJzL2Uyb0RvYy54bWxQSwUGAAAAAAYABgBZAQAA&#10;fg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9583A"/>
    <w:rsid w:val="08AC6FF5"/>
    <w:rsid w:val="0DA127CA"/>
    <w:rsid w:val="10581A49"/>
    <w:rsid w:val="11762014"/>
    <w:rsid w:val="16B478E4"/>
    <w:rsid w:val="1A9142EF"/>
    <w:rsid w:val="1FE54944"/>
    <w:rsid w:val="295E2704"/>
    <w:rsid w:val="2B4C1C73"/>
    <w:rsid w:val="2E633C40"/>
    <w:rsid w:val="363C60B7"/>
    <w:rsid w:val="3E2720FC"/>
    <w:rsid w:val="43C2204D"/>
    <w:rsid w:val="463E1D11"/>
    <w:rsid w:val="46D447D4"/>
    <w:rsid w:val="47951E4B"/>
    <w:rsid w:val="48C3768C"/>
    <w:rsid w:val="48FA4530"/>
    <w:rsid w:val="4D427D02"/>
    <w:rsid w:val="4DFF2896"/>
    <w:rsid w:val="53505D02"/>
    <w:rsid w:val="58E755F0"/>
    <w:rsid w:val="65EF7783"/>
    <w:rsid w:val="6C7D1C64"/>
    <w:rsid w:val="6E846D8A"/>
    <w:rsid w:val="6F4832E5"/>
    <w:rsid w:val="759C0046"/>
    <w:rsid w:val="77CB3290"/>
    <w:rsid w:val="7D075812"/>
    <w:rsid w:val="7F5A20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1052" w:right="25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734</Words>
  <Characters>1000</Characters>
  <TotalTime>2</TotalTime>
  <ScaleCrop>false</ScaleCrop>
  <LinksUpToDate>false</LinksUpToDate>
  <CharactersWithSpaces>1002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2021-02-19T01:21:00Z</dcterms:created>
  <dc:creator>Windows 用户</dc:creator>
  <cp:lastModifiedBy>爱~冰</cp:lastModifiedBy>
  <dcterms:modified xsi:type="dcterms:W3CDTF">2021-07-08T02:01:21Z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2021-02-19T00:00:00Z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05AD3E156CD141049D04D78AA95F5EC9</vt:lpwstr>
  </property>
</Properties>
</file>